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3" w:rsidRDefault="006F0133">
      <w:pPr>
        <w:pStyle w:val="a00"/>
      </w:pPr>
    </w:p>
    <w:p w:rsidR="006F0133" w:rsidRDefault="006F0133">
      <w:pPr>
        <w:pStyle w:val="a00"/>
      </w:pPr>
      <w:r>
        <w:t> </w:t>
      </w:r>
    </w:p>
    <w:tbl>
      <w:tblPr>
        <w:tblW w:w="5000" w:type="pct"/>
        <w:tblLook w:val="00A0"/>
      </w:tblPr>
      <w:tblGrid>
        <w:gridCol w:w="5697"/>
        <w:gridCol w:w="5103"/>
      </w:tblGrid>
      <w:tr w:rsidR="006F0133" w:rsidRPr="002938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133" w:rsidRPr="00293815" w:rsidRDefault="006F0133">
            <w:pPr>
              <w:rPr>
                <w:sz w:val="24"/>
                <w:szCs w:val="24"/>
              </w:rPr>
            </w:pPr>
            <w:r w:rsidRPr="00293815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F0133" w:rsidRDefault="006F0133" w:rsidP="00175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a13"/>
            <w:bookmarkEnd w:id="0"/>
            <w:r w:rsidRPr="001755CD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1755CD">
              <w:rPr>
                <w:rFonts w:ascii="Times New Roman" w:hAnsi="Times New Roman"/>
                <w:sz w:val="24"/>
                <w:szCs w:val="24"/>
              </w:rPr>
              <w:br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55CD">
              <w:rPr>
                <w:rFonts w:ascii="Times New Roman" w:hAnsi="Times New Roman"/>
                <w:sz w:val="24"/>
                <w:szCs w:val="24"/>
              </w:rPr>
              <w:t>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акционеров</w:t>
            </w:r>
            <w:r w:rsidRPr="0017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133" w:rsidRPr="001755CD" w:rsidRDefault="006F0133" w:rsidP="00DB21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1755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Пинский автобусный парк</w:t>
            </w:r>
            <w:r w:rsidR="00DB2167">
              <w:rPr>
                <w:rFonts w:ascii="Times New Roman" w:hAnsi="Times New Roman"/>
                <w:sz w:val="24"/>
                <w:szCs w:val="24"/>
              </w:rPr>
              <w:t>»</w:t>
            </w:r>
            <w:r w:rsidR="00DB2167">
              <w:rPr>
                <w:rFonts w:ascii="Times New Roman" w:hAnsi="Times New Roman"/>
                <w:sz w:val="24"/>
                <w:szCs w:val="24"/>
              </w:rPr>
              <w:br/>
              <w:t>23 марта 2023</w:t>
            </w:r>
            <w:r w:rsidRPr="001755CD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 w:rsidR="00DB21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6F0133" w:rsidRDefault="006F0133">
      <w:pPr>
        <w:pStyle w:val="margt"/>
      </w:pPr>
      <w:r>
        <w:t> </w:t>
      </w:r>
    </w:p>
    <w:p w:rsidR="006F0133" w:rsidRPr="001755CD" w:rsidRDefault="006F0133">
      <w:pPr>
        <w:pStyle w:val="1"/>
        <w:rPr>
          <w:color w:val="auto"/>
        </w:rPr>
      </w:pPr>
      <w:bookmarkStart w:id="1" w:name="a11"/>
      <w:bookmarkEnd w:id="1"/>
      <w:r w:rsidRPr="001755CD">
        <w:rPr>
          <w:color w:val="auto"/>
        </w:rPr>
        <w:t>ПОЛОЖЕНИЕ</w:t>
      </w:r>
      <w:r w:rsidRPr="001755CD">
        <w:rPr>
          <w:color w:val="auto"/>
        </w:rPr>
        <w:br/>
        <w:t xml:space="preserve">о порядке учета аффилированных лиц ОАО </w:t>
      </w:r>
      <w:r w:rsidRPr="001755CD">
        <w:rPr>
          <w:bCs w:val="0"/>
          <w:color w:val="auto"/>
        </w:rPr>
        <w:t>«Пинский автобусный парк»</w:t>
      </w:r>
      <w:r w:rsidRPr="001755CD">
        <w:rPr>
          <w:color w:val="auto"/>
        </w:rPr>
        <w:t xml:space="preserve"> и согласования сделок, в совершении которых имеется заинтересованность аффилированных лиц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(новая редакция)</w:t>
      </w:r>
      <w:r>
        <w:rPr>
          <w:color w:val="auto"/>
        </w:rPr>
        <w:tab/>
      </w:r>
      <w:r>
        <w:rPr>
          <w:color w:val="auto"/>
        </w:rPr>
        <w:tab/>
      </w:r>
    </w:p>
    <w:p w:rsidR="006F0133" w:rsidRDefault="006F0133">
      <w:pPr>
        <w:pStyle w:val="y3"/>
      </w:pPr>
      <w:r>
        <w:t>1. ОБЩИЕ ПОЛОЖЕНИЯ</w:t>
      </w:r>
    </w:p>
    <w:p w:rsidR="006F0133" w:rsidRDefault="006F0133">
      <w:pPr>
        <w:pStyle w:val="justify"/>
      </w:pPr>
      <w:r>
        <w:t>1.1. Настоящим Положением устанавливается порядок ведения учета аффилированных лиц открытого акционерного общества «Пинский автобусный парк» (далее - Общество), а также порядок согласования сделок, в совершении которых имеется заинтересованность аффилированных лиц Общества.</w:t>
      </w:r>
    </w:p>
    <w:p w:rsidR="006F0133" w:rsidRDefault="006F0133">
      <w:pPr>
        <w:pStyle w:val="justify"/>
      </w:pPr>
      <w:r>
        <w:t>1.2. Согласно</w:t>
      </w:r>
      <w:r w:rsidRPr="00BE3A82">
        <w:t xml:space="preserve"> </w:t>
      </w:r>
      <w:hyperlink r:id="rId4" w:anchor="a229" w:tooltip="+" w:history="1">
        <w:r w:rsidRPr="00BE3A82">
          <w:rPr>
            <w:rStyle w:val="a3"/>
            <w:color w:val="auto"/>
            <w:u w:val="none"/>
          </w:rPr>
          <w:t>ст.56</w:t>
        </w:r>
      </w:hyperlink>
      <w:r w:rsidRPr="00BE3A82">
        <w:t xml:space="preserve"> Зак</w:t>
      </w:r>
      <w:r>
        <w:t>она Республики Беларусь от 09.12.1992 № 2020-XII «О хозяйственных обществах» (далее - Закон) аффилированными лицами Общества являются физические и юридические лица, способные прямо и (или) косвенно (через иных физических и (или) юридических лиц) определять решения либо оказывать влияние на их принятие Обществом, а также юридические лица, на принятие решений которыми Общество оказывает такое влияние.</w:t>
      </w:r>
    </w:p>
    <w:p w:rsidR="006F0133" w:rsidRDefault="006F0133">
      <w:pPr>
        <w:pStyle w:val="justify"/>
      </w:pPr>
      <w:r>
        <w:t>Аффилированными лицами Общества признаются:</w:t>
      </w:r>
    </w:p>
    <w:p w:rsidR="006F0133" w:rsidRPr="00D8356B" w:rsidRDefault="006F0133">
      <w:pPr>
        <w:pStyle w:val="justify"/>
      </w:pPr>
      <w:bookmarkStart w:id="2" w:name="a1"/>
      <w:bookmarkEnd w:id="2"/>
      <w:r w:rsidRPr="00D8356B">
        <w:t>1) члены совета директоров (наблюдательного совета), коллегиального исполнительного органа (правления или дирекции) Общества в случае их образования;</w:t>
      </w:r>
    </w:p>
    <w:p w:rsidR="006F0133" w:rsidRPr="00D8356B" w:rsidRDefault="006F0133">
      <w:pPr>
        <w:pStyle w:val="justify"/>
      </w:pPr>
      <w:r w:rsidRPr="00D8356B">
        <w:t>2) физическое или юридическое лицо, осуществляющее полномочия единоличного исполнительного органа Общества;</w:t>
      </w:r>
    </w:p>
    <w:p w:rsidR="006F0133" w:rsidRPr="00D8356B" w:rsidRDefault="006F0133">
      <w:pPr>
        <w:pStyle w:val="justify"/>
      </w:pPr>
      <w:r w:rsidRPr="00D8356B">
        <w:t>3) физическое лицо, являющееся заместителем (первым заместителем) директора (генерального директора) Общества;</w:t>
      </w:r>
    </w:p>
    <w:p w:rsidR="006F0133" w:rsidRPr="00D8356B" w:rsidRDefault="006F0133">
      <w:pPr>
        <w:pStyle w:val="justify"/>
      </w:pPr>
      <w:r w:rsidRPr="00D8356B">
        <w:t>4) юридическое лицо, являющееся участником холдинга, в состав участников которого входит Общество;</w:t>
      </w:r>
    </w:p>
    <w:p w:rsidR="006F0133" w:rsidRPr="00D8356B" w:rsidRDefault="006F0133">
      <w:pPr>
        <w:pStyle w:val="justify"/>
      </w:pPr>
      <w:bookmarkStart w:id="3" w:name="a2"/>
      <w:bookmarkEnd w:id="3"/>
      <w:proofErr w:type="gramStart"/>
      <w:r w:rsidRPr="00D8356B">
        <w:t>5) физическое лицо, которое единолично или совместно со своими супругом (супругой), родителями, детьми и их супругами, усыновителями, усыновленными (удочеренными) и их супругами, лицами, находящимися под опекой (попечительством), дедом, бабкой, внуками и их супругами, родными братьями и сестрами и родителями супруга (супруги) владеет или имеет право распоряжаться долей в уставном фонде Общества в размере 20 % и более;</w:t>
      </w:r>
      <w:proofErr w:type="gramEnd"/>
    </w:p>
    <w:p w:rsidR="006F0133" w:rsidRPr="00D8356B" w:rsidRDefault="006F0133">
      <w:pPr>
        <w:pStyle w:val="justify"/>
      </w:pPr>
      <w:r w:rsidRPr="00D8356B">
        <w:t>6) юридическое лицо, которое владеет или имеет право распоряжаться долей в уставном фонде Общества в размере 20 % и более либо имеет возможность определять решения, принимаемые Обществом, в соответствии с договором;</w:t>
      </w:r>
    </w:p>
    <w:p w:rsidR="006F0133" w:rsidRPr="00D8356B" w:rsidRDefault="006F0133">
      <w:pPr>
        <w:pStyle w:val="justify"/>
      </w:pPr>
      <w:r w:rsidRPr="00D8356B">
        <w:t>7) юридическое лицо, в уставном фонде которого Общество владеет или имеет право распоряжаться долей в уставном фонде (акциями) в размере 20 % и более либо имеет возможность определять решения, принимаемые этим юридическим лицом, в соответствии с договором;</w:t>
      </w:r>
    </w:p>
    <w:p w:rsidR="006F0133" w:rsidRPr="00D8356B" w:rsidRDefault="006F0133">
      <w:pPr>
        <w:pStyle w:val="justify"/>
      </w:pPr>
      <w:r w:rsidRPr="00D8356B">
        <w:lastRenderedPageBreak/>
        <w:t>8) унитарные предприятия, созданные Обществом;</w:t>
      </w:r>
    </w:p>
    <w:p w:rsidR="006F0133" w:rsidRPr="00D8356B" w:rsidRDefault="006F0133">
      <w:pPr>
        <w:pStyle w:val="justify"/>
      </w:pPr>
      <w:proofErr w:type="gramStart"/>
      <w:r w:rsidRPr="00D8356B">
        <w:t>9) супруг (супруга), родители (опекуны, попечители), совершеннолетние, эмансипированные или вступившие в брак до достижения 18 лет (далее - совершеннолетние) дети и их супруги, усыновители, совершеннолетние усыновленные (удочеренные) и их супруги, дед, бабка, совершеннолетние внуки и их супруги, родные братья и сестры и родители супруга (супруги) физического лица, являющегося аффилированным лицом Общества в соответствии с подп.</w:t>
      </w:r>
      <w:hyperlink w:anchor="a1" w:tooltip="+" w:history="1">
        <w:r w:rsidRPr="00D8356B">
          <w:rPr>
            <w:rStyle w:val="a3"/>
            <w:color w:val="auto"/>
            <w:u w:val="none"/>
          </w:rPr>
          <w:t>1)</w:t>
        </w:r>
      </w:hyperlink>
      <w:r w:rsidRPr="00D8356B">
        <w:t xml:space="preserve">, 2), </w:t>
      </w:r>
      <w:hyperlink w:anchor="a2" w:tooltip="+" w:history="1">
        <w:r w:rsidRPr="00D8356B">
          <w:rPr>
            <w:rStyle w:val="a3"/>
            <w:color w:val="auto"/>
            <w:u w:val="none"/>
          </w:rPr>
          <w:t>5)</w:t>
        </w:r>
      </w:hyperlink>
      <w:r w:rsidRPr="00D8356B">
        <w:t xml:space="preserve">, </w:t>
      </w:r>
      <w:hyperlink w:anchor="a3" w:tooltip="+" w:history="1">
        <w:r w:rsidRPr="00D8356B">
          <w:rPr>
            <w:rStyle w:val="a3"/>
            <w:color w:val="auto"/>
            <w:u w:val="none"/>
          </w:rPr>
          <w:t>10)</w:t>
        </w:r>
      </w:hyperlink>
      <w:r w:rsidRPr="00D8356B">
        <w:t xml:space="preserve"> настоящего пункта</w:t>
      </w:r>
      <w:proofErr w:type="gramEnd"/>
      <w:r w:rsidRPr="00D8356B">
        <w:t>, за исключением физического лица, являющегося членом коллегиального органа управления или осуществляющего полномочия единоличного исполнительного органа юридического лица, которое является участником холдинга, в состав участников которого входит Общество;</w:t>
      </w:r>
    </w:p>
    <w:p w:rsidR="006F0133" w:rsidRPr="00D8356B" w:rsidRDefault="006F0133">
      <w:pPr>
        <w:pStyle w:val="justify"/>
      </w:pPr>
      <w:bookmarkStart w:id="4" w:name="a3"/>
      <w:bookmarkEnd w:id="4"/>
      <w:r w:rsidRPr="00D8356B">
        <w:t>10) члены коллегиальных органов управления юридического лица, являющегося аффилированным лицом Общества, физическое или юридическое лицо, осуществляющее полномочия единоличного исполнительного органа этого юридического лица.</w:t>
      </w:r>
    </w:p>
    <w:p w:rsidR="006F0133" w:rsidRPr="006A28BC" w:rsidRDefault="006F0133" w:rsidP="00C87829">
      <w:pPr>
        <w:pStyle w:val="newncpi"/>
        <w:widowControl w:val="0"/>
        <w:spacing w:before="0" w:after="0"/>
      </w:pPr>
      <w:r w:rsidRPr="00D8356B">
        <w:t xml:space="preserve">1.3. </w:t>
      </w:r>
      <w:r w:rsidRPr="006A28BC">
        <w:t>Не признаются аффилированными лицами хозяйственного общества Республика Беларусь и ее административно-территориальные единицы, Национальный банк Республики Беларусь,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органы.</w:t>
      </w:r>
    </w:p>
    <w:p w:rsidR="006F0133" w:rsidRPr="006A28BC" w:rsidRDefault="006F0133" w:rsidP="00C87829">
      <w:pPr>
        <w:widowControl w:val="0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6A28BC">
        <w:rPr>
          <w:rFonts w:ascii="Times New Roman" w:hAnsi="Times New Roman"/>
          <w:spacing w:val="1"/>
          <w:sz w:val="24"/>
          <w:szCs w:val="24"/>
        </w:rPr>
        <w:t xml:space="preserve">1.4. Перечень лиц, которые признаются либо не признаются аффилированными лицами Общества, может быть расширен либо сокращен, если это будет предусмотрено законодательными актами Республики Беларусь. </w:t>
      </w:r>
    </w:p>
    <w:p w:rsidR="006F0133" w:rsidRPr="00D8356B" w:rsidRDefault="006F0133">
      <w:pPr>
        <w:pStyle w:val="justify"/>
      </w:pPr>
      <w:r w:rsidRPr="00D8356B">
        <w:t xml:space="preserve">1.3. </w:t>
      </w:r>
      <w:proofErr w:type="gramStart"/>
      <w:r w:rsidRPr="00D8356B">
        <w:t>В зависимости от объема обязанностей перед Обществом аффилированные лица Общества делятся на несущих дополнительные обязанности и не несущих дополнительных обязанностей перед Обществом.</w:t>
      </w:r>
      <w:proofErr w:type="gramEnd"/>
    </w:p>
    <w:p w:rsidR="006F0133" w:rsidRPr="009013DF" w:rsidRDefault="006F0133">
      <w:pPr>
        <w:pStyle w:val="justify"/>
      </w:pPr>
      <w:r w:rsidRPr="009013DF">
        <w:t>1.3.1. К аффилированным лицам, несущим дополнительные обязанности перед Обществом, относятся:</w:t>
      </w:r>
    </w:p>
    <w:p w:rsidR="006F0133" w:rsidRPr="009013DF" w:rsidRDefault="006F0133">
      <w:pPr>
        <w:pStyle w:val="justify"/>
      </w:pPr>
      <w:r w:rsidRPr="009013DF">
        <w:t>- члены совета директоров (наблюдательного совета), коллегиального исполнительного органа (правления или дирекции) Общества в случае их образования;</w:t>
      </w:r>
    </w:p>
    <w:p w:rsidR="006F0133" w:rsidRPr="009013DF" w:rsidRDefault="006F0133">
      <w:pPr>
        <w:pStyle w:val="justify"/>
      </w:pPr>
      <w:r w:rsidRPr="009013DF">
        <w:t>- физическое лицо, осуществляющее полномочия единоличного исполнительного органа Общества;</w:t>
      </w:r>
    </w:p>
    <w:p w:rsidR="006F0133" w:rsidRPr="009013DF" w:rsidRDefault="006F0133">
      <w:pPr>
        <w:pStyle w:val="justify"/>
      </w:pPr>
      <w:proofErr w:type="gramStart"/>
      <w:r w:rsidRPr="009013DF">
        <w:t>- физические лица, которые единолично или совместно со своими супругом (супругой), родителями, детьми и их супругами, усыновителями, усыновленными (удочеренными) и их супругами, лицами, находящимися под опекой (попечительством), дедом, бабкой, внуками и их супругами, родными братьями и сестрами и родителями супруга (супруги) владеют или имеют право распоряжаться долей в уставном фонде Общества в размере 20 % и более;</w:t>
      </w:r>
      <w:proofErr w:type="gramEnd"/>
    </w:p>
    <w:p w:rsidR="006F0133" w:rsidRPr="009013DF" w:rsidRDefault="006F0133">
      <w:pPr>
        <w:pStyle w:val="justify"/>
      </w:pPr>
      <w:r w:rsidRPr="009013DF">
        <w:t>- юридическое лицо, которое владеет или имеет право распоряжаться долей в уставном фонде Общества в размере 20 % и более либо имеет возможность определять решения, принимаемые Обществом, в соответствии с договором.</w:t>
      </w:r>
    </w:p>
    <w:p w:rsidR="006F0133" w:rsidRPr="009013DF" w:rsidRDefault="006F0133">
      <w:pPr>
        <w:pStyle w:val="justify"/>
      </w:pPr>
      <w:r w:rsidRPr="009013DF">
        <w:t>1.3.2. К аффилированным лицам, не несущим дополнительных обязанностей перед Обществом, относятся:</w:t>
      </w:r>
    </w:p>
    <w:p w:rsidR="006F0133" w:rsidRPr="009013DF" w:rsidRDefault="006F0133">
      <w:pPr>
        <w:pStyle w:val="justify"/>
      </w:pPr>
      <w:proofErr w:type="gramStart"/>
      <w:r w:rsidRPr="009013DF">
        <w:t>- супруг (супруга), родители (опекуны, попечители), совершеннолетние дети и их супруги, усыновители, совершеннолетние усыновленные (удочеренные) и их супруги, дед, бабка, совершеннолетние внуки и их супруги, родные братья и сестры и родители супруга (супруги) физического лица, являющегося аффилированным лицом Общества в соответствии с подп.</w:t>
      </w:r>
      <w:hyperlink w:anchor="a1" w:tooltip="+" w:history="1">
        <w:r w:rsidRPr="009013DF">
          <w:rPr>
            <w:rStyle w:val="a3"/>
            <w:color w:val="auto"/>
          </w:rPr>
          <w:t>1)</w:t>
        </w:r>
      </w:hyperlink>
      <w:r w:rsidRPr="009013DF">
        <w:t xml:space="preserve">, 2), </w:t>
      </w:r>
      <w:hyperlink w:anchor="a2" w:tooltip="+" w:history="1">
        <w:r w:rsidRPr="009013DF">
          <w:rPr>
            <w:rStyle w:val="a3"/>
            <w:color w:val="auto"/>
          </w:rPr>
          <w:t>5)</w:t>
        </w:r>
      </w:hyperlink>
      <w:r w:rsidRPr="009013DF">
        <w:t xml:space="preserve">, </w:t>
      </w:r>
      <w:hyperlink w:anchor="a3" w:tooltip="+" w:history="1">
        <w:r w:rsidRPr="009013DF">
          <w:rPr>
            <w:rStyle w:val="a3"/>
            <w:color w:val="auto"/>
          </w:rPr>
          <w:t>10)</w:t>
        </w:r>
      </w:hyperlink>
      <w:r w:rsidRPr="009013DF">
        <w:t xml:space="preserve"> п.1.2 настоящего Положения, за исключением физического лица, являющегося членом коллегиального органа управления или</w:t>
      </w:r>
      <w:proofErr w:type="gramEnd"/>
      <w:r w:rsidRPr="009013DF">
        <w:t xml:space="preserve"> осуществляющего полномочия единоличного исполнительного органа </w:t>
      </w:r>
      <w:r w:rsidRPr="009013DF">
        <w:lastRenderedPageBreak/>
        <w:t>юридического лица, которое является участником холдинга, в состав участников которого входит Общество;</w:t>
      </w:r>
    </w:p>
    <w:p w:rsidR="006F0133" w:rsidRPr="009013DF" w:rsidRDefault="006F0133">
      <w:pPr>
        <w:pStyle w:val="justify"/>
      </w:pPr>
      <w:r w:rsidRPr="009013DF">
        <w:t>- физическое лицо, являющееся заместителем (первым заместителем) директора (генерального директора) Общества;</w:t>
      </w:r>
    </w:p>
    <w:p w:rsidR="006F0133" w:rsidRPr="009013DF" w:rsidRDefault="006F0133">
      <w:pPr>
        <w:pStyle w:val="justify"/>
      </w:pPr>
      <w:r w:rsidRPr="009013DF">
        <w:t>- члены коллегиальных органов управления юридического лица, являющегося аффилированным лицом Общества;</w:t>
      </w:r>
    </w:p>
    <w:p w:rsidR="006F0133" w:rsidRPr="009013DF" w:rsidRDefault="006F0133">
      <w:pPr>
        <w:pStyle w:val="justify"/>
      </w:pPr>
      <w:r w:rsidRPr="009013DF">
        <w:t>- физическое или юридическое лицо, осуществляющее полномочия единоличного исполнительного органа юридического лица, являющегося аффилированным лицом Общества;</w:t>
      </w:r>
    </w:p>
    <w:p w:rsidR="006F0133" w:rsidRPr="009013DF" w:rsidRDefault="006F0133">
      <w:pPr>
        <w:pStyle w:val="justify"/>
      </w:pPr>
      <w:r w:rsidRPr="009013DF">
        <w:t>- юридическое лицо, являющееся участником холдинга, в состав которого входит Общество;</w:t>
      </w:r>
    </w:p>
    <w:p w:rsidR="006F0133" w:rsidRPr="009013DF" w:rsidRDefault="006F0133">
      <w:pPr>
        <w:pStyle w:val="justify"/>
      </w:pPr>
      <w:r w:rsidRPr="009013DF">
        <w:t>- юридическое лицо, в уставном фонде которого Общество владеет или имеет право распоряжаться долей в уставном фонде (акциями) в размере 20 % и более либо имеет возможность определять решения, принимаемые этим юридическим лицом, в соответствии с договором;</w:t>
      </w:r>
    </w:p>
    <w:p w:rsidR="006F0133" w:rsidRPr="009013DF" w:rsidRDefault="006F0133">
      <w:pPr>
        <w:pStyle w:val="justify"/>
      </w:pPr>
      <w:r w:rsidRPr="009013DF">
        <w:t>- унитарные предприятия, созданные Обществом.</w:t>
      </w:r>
    </w:p>
    <w:p w:rsidR="006F0133" w:rsidRDefault="006F0133">
      <w:pPr>
        <w:pStyle w:val="y3"/>
      </w:pPr>
      <w:r>
        <w:t>2. УЧЕТ АФФИЛИРОВАННЫХ ЛИЦ ОБЩЕСТВА</w:t>
      </w:r>
    </w:p>
    <w:p w:rsidR="006F0133" w:rsidRPr="005B427B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8782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6</w:t>
      </w:r>
      <w:r w:rsidRPr="00C87829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. </w:t>
      </w:r>
      <w:r w:rsidRPr="005B427B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Директор приказом назначает лицо, ответственное за составление и ведение журнала аффилированных лиц (далее – ответственное лицо)</w:t>
      </w:r>
      <w:r w:rsidRPr="005B427B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 xml:space="preserve">. 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pacing w:val="2"/>
          <w:sz w:val="24"/>
          <w:szCs w:val="24"/>
        </w:rPr>
        <w:t xml:space="preserve">7. Учет аффилированных лиц Общества осуществляется ответственным лицом в журнале. Ответственное лицо также определяет способ хранения документов в разрезе аффилированных лиц, оформляет и </w:t>
      </w:r>
      <w:r w:rsidRPr="003A7EB8">
        <w:rPr>
          <w:rFonts w:ascii="Times New Roman" w:hAnsi="Times New Roman"/>
          <w:spacing w:val="1"/>
          <w:sz w:val="24"/>
          <w:szCs w:val="24"/>
        </w:rPr>
        <w:t>ведет (по своему усмотрению) журналы учета входящей и исходящей корреспонденции и тому подобные документы, облегчающие учет аффилированных лиц Общества и проверку сделок Обще</w:t>
      </w:r>
      <w:r w:rsidRPr="003A7EB8">
        <w:rPr>
          <w:rFonts w:ascii="Times New Roman" w:hAnsi="Times New Roman"/>
          <w:sz w:val="24"/>
          <w:szCs w:val="24"/>
        </w:rPr>
        <w:t>ства на предмет наличия заинтересованности аффилированных лиц Общества в их совершении.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pacing w:val="3"/>
          <w:sz w:val="24"/>
          <w:szCs w:val="24"/>
        </w:rPr>
        <w:t xml:space="preserve">8. Ответственное лицо совместно с наблюдательным советом определяет состав аффилированных </w:t>
      </w:r>
      <w:r w:rsidRPr="003A7EB8">
        <w:rPr>
          <w:rFonts w:ascii="Times New Roman" w:hAnsi="Times New Roman"/>
          <w:sz w:val="24"/>
          <w:szCs w:val="24"/>
        </w:rPr>
        <w:t>лиц Общества, вносит сведения о них в журнал и составляет для них соответствующие уведомления.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Для определения состава аффилированных лиц используются следующие доку</w:t>
      </w:r>
      <w:r w:rsidRPr="003A7EB8">
        <w:rPr>
          <w:rFonts w:ascii="Times New Roman" w:hAnsi="Times New Roman"/>
          <w:spacing w:val="-2"/>
          <w:sz w:val="24"/>
          <w:szCs w:val="24"/>
        </w:rPr>
        <w:t>менты Общества: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- реестр акционеров Общества;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pacing w:val="3"/>
          <w:sz w:val="24"/>
          <w:szCs w:val="24"/>
        </w:rPr>
        <w:t xml:space="preserve">- протоколы собраний и заседаний наблюдательного совета, на которых рассматривались вопросы </w:t>
      </w:r>
      <w:proofErr w:type="gramStart"/>
      <w:r w:rsidRPr="003A7EB8">
        <w:rPr>
          <w:rFonts w:ascii="Times New Roman" w:hAnsi="Times New Roman"/>
          <w:sz w:val="24"/>
          <w:szCs w:val="24"/>
        </w:rPr>
        <w:t>избрания членов органов управления Общества</w:t>
      </w:r>
      <w:proofErr w:type="gramEnd"/>
      <w:r w:rsidRPr="003A7EB8">
        <w:rPr>
          <w:rFonts w:ascii="Times New Roman" w:hAnsi="Times New Roman"/>
          <w:sz w:val="24"/>
          <w:szCs w:val="24"/>
        </w:rPr>
        <w:t>,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pacing w:val="4"/>
          <w:sz w:val="24"/>
          <w:szCs w:val="24"/>
        </w:rPr>
        <w:t xml:space="preserve">- документы Общества, содержащие сведения о дочерних, зависимых и унитарных предприятиях </w:t>
      </w:r>
      <w:r w:rsidRPr="003A7EB8">
        <w:rPr>
          <w:rFonts w:ascii="Times New Roman" w:hAnsi="Times New Roman"/>
          <w:spacing w:val="-3"/>
          <w:sz w:val="24"/>
          <w:szCs w:val="24"/>
        </w:rPr>
        <w:t>Общества.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 xml:space="preserve">9. </w:t>
      </w:r>
      <w:r w:rsidRPr="003A7EB8">
        <w:rPr>
          <w:rFonts w:ascii="Times New Roman" w:hAnsi="Times New Roman"/>
          <w:spacing w:val="1"/>
          <w:sz w:val="24"/>
          <w:szCs w:val="24"/>
        </w:rPr>
        <w:t>Уведомления подписываются директором, скрепляются печатью Общества и передаются аффили</w:t>
      </w:r>
      <w:r w:rsidRPr="003A7EB8">
        <w:rPr>
          <w:rFonts w:ascii="Times New Roman" w:hAnsi="Times New Roman"/>
          <w:sz w:val="24"/>
          <w:szCs w:val="24"/>
        </w:rPr>
        <w:t>рованным лицам Общества одним из способов, позволяющих документально подтвердить факт передачи.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10. Аффилированные лица Общества обязаны в срок не позднее 10 дней с момента получения уве</w:t>
      </w:r>
      <w:r w:rsidRPr="003A7EB8">
        <w:rPr>
          <w:rFonts w:ascii="Times New Roman" w:hAnsi="Times New Roman"/>
          <w:spacing w:val="4"/>
          <w:sz w:val="24"/>
          <w:szCs w:val="24"/>
        </w:rPr>
        <w:t>домления отправить в адрес наблюдательного совета Общества письменное сообщение, содержащее за</w:t>
      </w:r>
      <w:r w:rsidRPr="003A7EB8">
        <w:rPr>
          <w:rFonts w:ascii="Times New Roman" w:hAnsi="Times New Roman"/>
          <w:spacing w:val="4"/>
          <w:sz w:val="24"/>
          <w:szCs w:val="24"/>
        </w:rPr>
        <w:softHyphen/>
      </w:r>
      <w:r w:rsidRPr="003A7EB8">
        <w:rPr>
          <w:rFonts w:ascii="Times New Roman" w:hAnsi="Times New Roman"/>
          <w:sz w:val="24"/>
          <w:szCs w:val="24"/>
        </w:rPr>
        <w:t>прашиваемую информацию в полном объеме.</w:t>
      </w:r>
    </w:p>
    <w:p w:rsidR="006F0133" w:rsidRPr="003A7EB8" w:rsidRDefault="006F0133" w:rsidP="00C878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 xml:space="preserve">Аффилированные лица Общества также обязаны в срок не позднее 10 дней с момента возникновения </w:t>
      </w:r>
      <w:r w:rsidRPr="003A7EB8">
        <w:rPr>
          <w:rFonts w:ascii="Times New Roman" w:hAnsi="Times New Roman"/>
          <w:spacing w:val="-1"/>
          <w:sz w:val="24"/>
          <w:szCs w:val="24"/>
        </w:rPr>
        <w:t xml:space="preserve">обстоятельств, перечисленных в уведомлении, по собственной инициативе отправить в </w:t>
      </w:r>
      <w:r w:rsidRPr="003A7EB8">
        <w:rPr>
          <w:rFonts w:ascii="Times New Roman" w:hAnsi="Times New Roman"/>
          <w:spacing w:val="-1"/>
          <w:sz w:val="24"/>
          <w:szCs w:val="24"/>
          <w:u w:val="single"/>
        </w:rPr>
        <w:t>адрес наблюдатель</w:t>
      </w:r>
      <w:r w:rsidRPr="003A7EB8">
        <w:rPr>
          <w:rFonts w:ascii="Times New Roman" w:hAnsi="Times New Roman"/>
          <w:spacing w:val="-1"/>
          <w:sz w:val="24"/>
          <w:szCs w:val="24"/>
          <w:u w:val="single"/>
        </w:rPr>
        <w:softHyphen/>
      </w:r>
      <w:r w:rsidRPr="003A7EB8">
        <w:rPr>
          <w:rFonts w:ascii="Times New Roman" w:hAnsi="Times New Roman"/>
          <w:sz w:val="24"/>
          <w:szCs w:val="24"/>
          <w:u w:val="single"/>
        </w:rPr>
        <w:t>ного совета</w:t>
      </w:r>
      <w:r w:rsidRPr="003A7EB8">
        <w:rPr>
          <w:rFonts w:ascii="Times New Roman" w:hAnsi="Times New Roman"/>
          <w:sz w:val="24"/>
          <w:szCs w:val="24"/>
        </w:rPr>
        <w:t xml:space="preserve"> Общества письменное сообщение, содержащее полную информацию об этих обстоятельствах.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11. Ответственное лицо: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pacing w:val="-1"/>
          <w:sz w:val="24"/>
          <w:szCs w:val="24"/>
        </w:rPr>
        <w:t>- оформляет журнал;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- определяет состав аффилированных лиц Общества в соответствии с пунктом 8;</w:t>
      </w:r>
    </w:p>
    <w:p w:rsidR="006F0133" w:rsidRPr="003A7EB8" w:rsidRDefault="006F0133" w:rsidP="00C878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pacing w:val="1"/>
          <w:sz w:val="24"/>
          <w:szCs w:val="24"/>
        </w:rPr>
        <w:t xml:space="preserve">            - составляет и направляет уведомления аффилированным лицам Общества</w:t>
      </w:r>
      <w:proofErr w:type="gramStart"/>
      <w:r w:rsidRPr="003A7EB8">
        <w:rPr>
          <w:rFonts w:ascii="Times New Roman" w:hAnsi="Times New Roman"/>
          <w:spacing w:val="1"/>
          <w:sz w:val="24"/>
          <w:szCs w:val="24"/>
        </w:rPr>
        <w:t xml:space="preserve"> ;</w:t>
      </w:r>
      <w:proofErr w:type="gramEnd"/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- ведет учет аффилированных лиц Общества путем отражения в журнале получаемых сведений;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lastRenderedPageBreak/>
        <w:t>- принимает сообщения аффилированных лиц Общества;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- осуществляет хранение получаемых документов в разрезе аффилированных лиц;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- обеспечивает контролирующему лицу свободный доступ к журналу;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>- принимает и регистрирует запросы на предоставление журнала аффилированных лиц;</w:t>
      </w:r>
    </w:p>
    <w:p w:rsidR="006F0133" w:rsidRPr="003A7EB8" w:rsidRDefault="006F0133" w:rsidP="00C87829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pacing w:val="1"/>
          <w:sz w:val="24"/>
          <w:szCs w:val="24"/>
        </w:rPr>
        <w:t>- составляет и передает наблюдательному совету журнал учета аффилированных лиц по состоянию на   ука</w:t>
      </w:r>
      <w:r w:rsidRPr="003A7EB8">
        <w:rPr>
          <w:rFonts w:ascii="Times New Roman" w:hAnsi="Times New Roman"/>
          <w:sz w:val="24"/>
          <w:szCs w:val="24"/>
        </w:rPr>
        <w:t>занную в запросе дату.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rPr>
          <w:rFonts w:ascii="Times New Roman" w:hAnsi="Times New Roman"/>
          <w:sz w:val="24"/>
          <w:szCs w:val="24"/>
        </w:rPr>
        <w:t xml:space="preserve">- размещает информацию на Едином портале финансового рынка. </w:t>
      </w:r>
    </w:p>
    <w:p w:rsidR="006F0133" w:rsidRPr="003A7EB8" w:rsidRDefault="006F0133" w:rsidP="00C878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EB8">
        <w:tab/>
      </w:r>
    </w:p>
    <w:p w:rsidR="006F0133" w:rsidRPr="003A7EB8" w:rsidRDefault="006F0133" w:rsidP="00C87829">
      <w:pPr>
        <w:pStyle w:val="y3"/>
        <w:tabs>
          <w:tab w:val="left" w:pos="975"/>
          <w:tab w:val="center" w:pos="5400"/>
        </w:tabs>
        <w:jc w:val="left"/>
      </w:pPr>
      <w:r w:rsidRPr="003A7EB8">
        <w:tab/>
        <w:t>3. ОБЯЗАННОСТИ АФФИЛИРОВАННЫХ ЛИЦ ОБЩЕСТВА</w:t>
      </w:r>
    </w:p>
    <w:p w:rsidR="006F0133" w:rsidRDefault="006F0133">
      <w:pPr>
        <w:pStyle w:val="justify"/>
      </w:pPr>
      <w:r>
        <w:t xml:space="preserve">3.1. Аффилированные лица Общества обязаны уведомить Общество о приобретении доли в его уставном фонде не позднее 10 дней </w:t>
      </w:r>
      <w:proofErr w:type="gramStart"/>
      <w:r>
        <w:t>с даты</w:t>
      </w:r>
      <w:proofErr w:type="gramEnd"/>
      <w:r>
        <w:t xml:space="preserve"> ее приобретения. Такое уведомление может быть направлено в адрес Общества заказным письмом с уведомлением о получении либо вручено под подпись ответственному лицу Общества. К уведомлению о приобретении доли в уставном фонде Общества должны быть приложены копии документов, подтверждающих приобретение доли.</w:t>
      </w:r>
    </w:p>
    <w:p w:rsidR="006F0133" w:rsidRDefault="006F0133">
      <w:pPr>
        <w:pStyle w:val="justify"/>
      </w:pPr>
      <w:r>
        <w:t xml:space="preserve">3.2. Физические лица, являющиеся аффилированными лицами Общества, несущими дополнительные обязанности перед Обществом, обязаны сообщать ответственному лицу информацию </w:t>
      </w:r>
      <w:proofErr w:type="gramStart"/>
      <w:r>
        <w:t>о</w:t>
      </w:r>
      <w:proofErr w:type="gramEnd"/>
      <w:r>
        <w:t xml:space="preserve"> (об):</w:t>
      </w:r>
    </w:p>
    <w:p w:rsidR="006F0133" w:rsidRDefault="006F0133">
      <w:pPr>
        <w:pStyle w:val="justify"/>
      </w:pPr>
      <w:bookmarkStart w:id="5" w:name="a4"/>
      <w:bookmarkEnd w:id="5"/>
      <w:proofErr w:type="gramStart"/>
      <w:r>
        <w:t>3.2.1. юридических лицах, в уставных фондах которых они единолично или совместно со своими супругом (супругой), родителями (опекунами, попечителями), детьми и их супругами, усыновителями, усыновленными (удочеренными) и их супругами, лицами, находящимися под опекой (попечительством), дедом, бабкой, внуками и их супругами, родными братьями и сестрами и родителями супруга (супруги) владеют или имеют право распоряжаться долей в уставном фонде (акциями) в размере 20</w:t>
      </w:r>
      <w:proofErr w:type="gramEnd"/>
      <w:r>
        <w:t> % и более;</w:t>
      </w:r>
    </w:p>
    <w:p w:rsidR="006F0133" w:rsidRDefault="006F0133">
      <w:pPr>
        <w:pStyle w:val="justify"/>
      </w:pPr>
      <w:r>
        <w:t xml:space="preserve">3.2.2. юридических лицах, </w:t>
      </w:r>
      <w:proofErr w:type="gramStart"/>
      <w:r>
        <w:t>собственниками</w:t>
      </w:r>
      <w:proofErr w:type="gramEnd"/>
      <w:r>
        <w:t xml:space="preserve"> имущества которых являются они или их супруг (супруга), родители (опекуны, попечители), дети и их супруги, усыновители, усыновленные (удочеренные) и их супруги, лица, находящиеся под опекой (попечительством), дед, бабка, внуки и их супруги, родные братья и сестры и родители супруга (супруги);</w:t>
      </w:r>
    </w:p>
    <w:p w:rsidR="006F0133" w:rsidRDefault="006F0133">
      <w:pPr>
        <w:pStyle w:val="justify"/>
      </w:pPr>
      <w:r>
        <w:t xml:space="preserve">3.2.3. юридических лицах, в </w:t>
      </w:r>
      <w:proofErr w:type="gramStart"/>
      <w:r>
        <w:t>органах</w:t>
      </w:r>
      <w:proofErr w:type="gramEnd"/>
      <w:r>
        <w:t xml:space="preserve"> управления которых они или их супруг (супруга), родители (опекуны, попечители), дети и их супруги, усыновители, усыновленные (удочеренные) и их супруги, дед, бабка, внуки и их супруги, родные братья и сестры и родители супруга (супруги) занимают должности;</w:t>
      </w:r>
    </w:p>
    <w:p w:rsidR="006F0133" w:rsidRDefault="006F0133">
      <w:pPr>
        <w:pStyle w:val="justify"/>
      </w:pPr>
      <w:bookmarkStart w:id="6" w:name="a6"/>
      <w:bookmarkEnd w:id="6"/>
      <w:r>
        <w:t xml:space="preserve">3.2.4. известных им совершаемых или предполагаемых </w:t>
      </w:r>
      <w:proofErr w:type="gramStart"/>
      <w:r>
        <w:t>сделках</w:t>
      </w:r>
      <w:proofErr w:type="gramEnd"/>
      <w:r>
        <w:t xml:space="preserve"> Общества, в совершении которых они могут быть признаны заинтересованными.</w:t>
      </w:r>
    </w:p>
    <w:p w:rsidR="006F0133" w:rsidRDefault="006F0133">
      <w:pPr>
        <w:pStyle w:val="justify"/>
      </w:pPr>
      <w:r>
        <w:t xml:space="preserve">3.3. Юридические лица, являющиеся аффилированными лицами Общества, несущими дополнительные обязанности перед Обществом, обязаны сообщать ответственному лицу информацию </w:t>
      </w:r>
      <w:proofErr w:type="gramStart"/>
      <w:r>
        <w:t>о</w:t>
      </w:r>
      <w:proofErr w:type="gramEnd"/>
      <w:r>
        <w:t xml:space="preserve"> (об):</w:t>
      </w:r>
    </w:p>
    <w:p w:rsidR="006F0133" w:rsidRDefault="006F0133">
      <w:pPr>
        <w:pStyle w:val="justify"/>
      </w:pPr>
      <w:bookmarkStart w:id="7" w:name="a5"/>
      <w:bookmarkEnd w:id="7"/>
      <w:r>
        <w:t xml:space="preserve">3.3.1. юридических </w:t>
      </w:r>
      <w:proofErr w:type="gramStart"/>
      <w:r>
        <w:t>лицах</w:t>
      </w:r>
      <w:proofErr w:type="gramEnd"/>
      <w:r>
        <w:t>, в уставных фондах которых они единолично или совместно с аффилированным лицом (лицами) Общества в результате согласованных действий, в том числе в силу заключенного договора, имеют право распоряжаться долей в уставном фонде в размере 20 % и более;</w:t>
      </w:r>
    </w:p>
    <w:p w:rsidR="006F0133" w:rsidRDefault="006F0133">
      <w:pPr>
        <w:pStyle w:val="justify"/>
      </w:pPr>
      <w:r>
        <w:t xml:space="preserve">3.3.2. юридических лицах, </w:t>
      </w:r>
      <w:proofErr w:type="gramStart"/>
      <w:r>
        <w:t>собственниками</w:t>
      </w:r>
      <w:proofErr w:type="gramEnd"/>
      <w:r>
        <w:t xml:space="preserve"> имущества которых они являются;</w:t>
      </w:r>
    </w:p>
    <w:p w:rsidR="006F0133" w:rsidRDefault="006F0133">
      <w:pPr>
        <w:pStyle w:val="justify"/>
      </w:pPr>
      <w:bookmarkStart w:id="8" w:name="a7"/>
      <w:bookmarkEnd w:id="8"/>
      <w:r>
        <w:t xml:space="preserve">3.3.3. известных им совершаемых или предполагаемых </w:t>
      </w:r>
      <w:proofErr w:type="gramStart"/>
      <w:r>
        <w:t>сделках</w:t>
      </w:r>
      <w:proofErr w:type="gramEnd"/>
      <w:r>
        <w:t xml:space="preserve"> Общества, в совершении которых они могут быть признаны заинтересованными.</w:t>
      </w:r>
    </w:p>
    <w:p w:rsidR="006F0133" w:rsidRDefault="006F0133">
      <w:pPr>
        <w:pStyle w:val="justify"/>
      </w:pPr>
      <w:r>
        <w:lastRenderedPageBreak/>
        <w:t xml:space="preserve">3.4. </w:t>
      </w:r>
      <w:r w:rsidRPr="00BE3A82">
        <w:t>Информация, предусмотренная подп.</w:t>
      </w:r>
      <w:hyperlink w:anchor="a4" w:tooltip="+" w:history="1">
        <w:r w:rsidRPr="00BE3A82">
          <w:rPr>
            <w:rStyle w:val="a3"/>
            <w:color w:val="auto"/>
            <w:u w:val="none"/>
          </w:rPr>
          <w:t>3.2.1-3.2.3</w:t>
        </w:r>
      </w:hyperlink>
      <w:r w:rsidRPr="00BE3A82">
        <w:t xml:space="preserve"> и </w:t>
      </w:r>
      <w:hyperlink w:anchor="a5" w:tooltip="+" w:history="1">
        <w:r w:rsidRPr="00BE3A82">
          <w:rPr>
            <w:rStyle w:val="a3"/>
            <w:color w:val="auto"/>
            <w:u w:val="none"/>
          </w:rPr>
          <w:t>3.3.1-3.3.2</w:t>
        </w:r>
      </w:hyperlink>
      <w:r w:rsidRPr="00BE3A82">
        <w:t xml:space="preserve"> п.3.2 настоящего Полож</w:t>
      </w:r>
      <w:r>
        <w:t>ения, должна быть представлена аффилированными лицами ответственному лицу не позднее 10 дней с момента наступления соответствующего события.</w:t>
      </w:r>
    </w:p>
    <w:p w:rsidR="006F0133" w:rsidRDefault="006F0133">
      <w:pPr>
        <w:pStyle w:val="justify"/>
      </w:pPr>
      <w:r>
        <w:t>Информация, указанн</w:t>
      </w:r>
      <w:r w:rsidRPr="00BE3A82">
        <w:t xml:space="preserve">ая в </w:t>
      </w:r>
      <w:hyperlink w:anchor="a6" w:tooltip="+" w:history="1">
        <w:r w:rsidRPr="00BE3A82">
          <w:rPr>
            <w:rStyle w:val="a3"/>
            <w:color w:val="auto"/>
            <w:u w:val="none"/>
          </w:rPr>
          <w:t>подп.3.2.4</w:t>
        </w:r>
      </w:hyperlink>
      <w:r w:rsidRPr="00BE3A82">
        <w:t xml:space="preserve"> п.3.2 и </w:t>
      </w:r>
      <w:hyperlink w:anchor="a7" w:tooltip="+" w:history="1">
        <w:r w:rsidRPr="00BE3A82">
          <w:rPr>
            <w:rStyle w:val="a3"/>
            <w:color w:val="auto"/>
            <w:u w:val="none"/>
          </w:rPr>
          <w:t>подп.3.3.3</w:t>
        </w:r>
      </w:hyperlink>
      <w:r w:rsidRPr="00BE3A82">
        <w:t xml:space="preserve"> п.3.</w:t>
      </w:r>
      <w:r>
        <w:t>3 настоящего Положения, должна быть представлена аффилированными лицами не позднее 5 дней с даты, когда соответствующая информация стала им известна.</w:t>
      </w:r>
    </w:p>
    <w:p w:rsidR="006F0133" w:rsidRDefault="006F0133">
      <w:pPr>
        <w:pStyle w:val="justify"/>
      </w:pPr>
      <w:r>
        <w:t>Информация представляется в письменной форме посредством направления заказного письма с уведомлением о получении либо вручения ответственному лицу под подпись.</w:t>
      </w:r>
    </w:p>
    <w:p w:rsidR="006F0133" w:rsidRDefault="006F0133">
      <w:pPr>
        <w:pStyle w:val="justify"/>
      </w:pPr>
      <w:r>
        <w:t>3.5. Ответственное лицо обязано в срок не позднее 3 рабочих дней с момента получения информации от аффилированных лиц довести ее до сведения Общего собрания участников Общества и в случае необходимости внести в список аффилированных лиц соответствующие изменения.</w:t>
      </w:r>
    </w:p>
    <w:p w:rsidR="006F0133" w:rsidRDefault="006F0133">
      <w:pPr>
        <w:pStyle w:val="y3"/>
      </w:pPr>
      <w:r>
        <w:t>4. ПОРЯДОК СОГЛАСОВАНИЯ СДЕЛОК, В СОВЕРШЕНИИ КОТОРЫХ ИМЕЕТСЯ ЗАИНТЕРЕСОВАННОСТЬ АФФИЛИРОВАННЫХ ЛИЦ</w:t>
      </w:r>
    </w:p>
    <w:p w:rsidR="006F0133" w:rsidRDefault="006F0133">
      <w:pPr>
        <w:pStyle w:val="justify"/>
      </w:pPr>
      <w:r>
        <w:t>4.1. Сделками, в совершении которых имеется заинтересованность аффилированных лиц Общества, являются совершаемые Обществом сделки (в том числе несколько взаимосвязанных сделок), если аффилированные лица Общества:</w:t>
      </w:r>
    </w:p>
    <w:p w:rsidR="006F0133" w:rsidRDefault="006F0133">
      <w:pPr>
        <w:pStyle w:val="justify"/>
      </w:pPr>
      <w:r>
        <w:t>- являются стороной сделки или выступают в интересах третьих лиц в их отношениях с Обществом;</w:t>
      </w:r>
    </w:p>
    <w:p w:rsidR="006F0133" w:rsidRDefault="006F0133">
      <w:pPr>
        <w:pStyle w:val="justify"/>
      </w:pPr>
      <w:r>
        <w:t>- владеют (каждый в отдельности или в совокупности) 20 % и более долей в уставном фонде (акций) юридического лица, являющегося стороной сделки или выступающего в интересах третьих лиц в их отношениях с Обществом;</w:t>
      </w:r>
    </w:p>
    <w:p w:rsidR="006F0133" w:rsidRDefault="006F0133">
      <w:pPr>
        <w:pStyle w:val="justify"/>
      </w:pPr>
      <w:r>
        <w:t>- являются собственниками имущества юридического лица, являющегося стороной сделки или выступающего в интересах третьих лиц в их отношениях с Обществом;</w:t>
      </w:r>
    </w:p>
    <w:p w:rsidR="006F0133" w:rsidRDefault="006F0133">
      <w:pPr>
        <w:pStyle w:val="justify"/>
      </w:pPr>
      <w:r>
        <w:t>- являются членами органов управления, занимают должности в органах управления юридического лица, являющегося стороной сделки или выступающего в интересах третьих лиц в их отношениях с Обществом;</w:t>
      </w:r>
    </w:p>
    <w:p w:rsidR="006F0133" w:rsidRDefault="006F0133">
      <w:pPr>
        <w:pStyle w:val="justify"/>
      </w:pPr>
      <w:r>
        <w:t>- в иных случаях, определенных Уставом Общества.</w:t>
      </w:r>
    </w:p>
    <w:p w:rsidR="006F0133" w:rsidRDefault="006F0133">
      <w:pPr>
        <w:pStyle w:val="justify"/>
      </w:pPr>
      <w:r>
        <w:t xml:space="preserve">4.2. Взаимосвязанными для целей настоящего Положения в соответствии со </w:t>
      </w:r>
      <w:hyperlink r:id="rId5" w:anchor="a292" w:tooltip="+" w:history="1">
        <w:r w:rsidRPr="00FF42AF">
          <w:rPr>
            <w:rStyle w:val="a3"/>
            <w:color w:val="auto"/>
            <w:u w:val="none"/>
          </w:rPr>
          <w:t>ст.57</w:t>
        </w:r>
      </w:hyperlink>
      <w:r>
        <w:t xml:space="preserve"> Закона признаются:</w:t>
      </w:r>
    </w:p>
    <w:p w:rsidR="006F0133" w:rsidRDefault="006F0133">
      <w:pPr>
        <w:pStyle w:val="justify"/>
      </w:pPr>
      <w:r>
        <w:t>- сделки с однородными обязательствами, совершенные с участием одних и тех же лиц за последние 12 месяцев, предшествующие дню совершаемой сделки, если иной период времени не установлен Уставом Общества;</w:t>
      </w:r>
    </w:p>
    <w:p w:rsidR="006F0133" w:rsidRDefault="006F0133">
      <w:pPr>
        <w:pStyle w:val="justify"/>
      </w:pPr>
      <w:r>
        <w:t>- несколько сделок с имуществом, которое может использоваться как единое целое по общему назначению (единый имущественный комплекс, сложные вещи и др.);</w:t>
      </w:r>
    </w:p>
    <w:p w:rsidR="006F0133" w:rsidRDefault="006F0133">
      <w:pPr>
        <w:pStyle w:val="justify"/>
      </w:pPr>
      <w:r>
        <w:t>- иные сделки, признаваемые взаимосвязанными сделками Уставом Общества.</w:t>
      </w:r>
    </w:p>
    <w:p w:rsidR="006F0133" w:rsidRDefault="006F0133">
      <w:pPr>
        <w:pStyle w:val="justify"/>
      </w:pPr>
      <w:r>
        <w:t>4.3. Ответственное лицо либо иное лицо, уполномоченное директором Общества, обязано проводить экспертизу всех сделок, совершаемых Обществом, на предмет наличия в их совершении заинтересованности аффилированных лиц и сообщать о результатах экспертизы руководителю.</w:t>
      </w:r>
    </w:p>
    <w:p w:rsidR="006F0133" w:rsidRDefault="006F0133">
      <w:pPr>
        <w:pStyle w:val="justify"/>
      </w:pPr>
      <w:r>
        <w:t>4.4. При установлении факта наличия заинтересованности аффилированных лиц Общества в совершении Обществом сделки директор Общества созывает Общее собрание участников Общества в порядке, установленном Уставом Общества, для принятия решения о совершении сделки.</w:t>
      </w:r>
    </w:p>
    <w:p w:rsidR="006F0133" w:rsidRDefault="006F0133">
      <w:pPr>
        <w:pStyle w:val="justify"/>
      </w:pPr>
      <w:r>
        <w:lastRenderedPageBreak/>
        <w:t>4.5. Решение Общего собрания участников Общества о сделке, в совершении которой имеется заинтересованность его аффилированных лиц, принимается Общим собранием участников Общества большинством от общего количества голосов участников Общества, не заинтересованных в совершении этой сделки.</w:t>
      </w:r>
    </w:p>
    <w:p w:rsidR="006F0133" w:rsidRDefault="006F0133">
      <w:pPr>
        <w:pStyle w:val="justify"/>
      </w:pPr>
      <w:r>
        <w:t>4.6. Решение Общего собрания участников Общества о сделке, в совершении которой имеется заинтересованность его аффилированных лиц, не требуется в следующих случаях:</w:t>
      </w:r>
    </w:p>
    <w:p w:rsidR="006F0133" w:rsidRDefault="006F0133">
      <w:pPr>
        <w:pStyle w:val="justify"/>
      </w:pPr>
      <w:r>
        <w:t>- если все участники Общества являются его аффилированными лицами и заинтересованы в совершении такой сделки;</w:t>
      </w:r>
    </w:p>
    <w:p w:rsidR="006F0133" w:rsidRDefault="006F0133">
      <w:pPr>
        <w:pStyle w:val="justify"/>
      </w:pPr>
      <w:r>
        <w:t xml:space="preserve">- при внесении участниками Общества вкладов в имущество Общества в порядке, установленном </w:t>
      </w:r>
      <w:hyperlink r:id="rId6" w:anchor="a1408" w:tooltip="+" w:history="1">
        <w:r>
          <w:rPr>
            <w:rStyle w:val="a3"/>
          </w:rPr>
          <w:t>ст.29</w:t>
        </w:r>
        <w:r>
          <w:rPr>
            <w:rStyle w:val="a3"/>
            <w:vertAlign w:val="superscript"/>
          </w:rPr>
          <w:t>1</w:t>
        </w:r>
      </w:hyperlink>
      <w:r>
        <w:t xml:space="preserve"> Закона;</w:t>
      </w:r>
    </w:p>
    <w:p w:rsidR="006F0133" w:rsidRDefault="006F0133">
      <w:pPr>
        <w:pStyle w:val="justify"/>
      </w:pPr>
      <w:r>
        <w:t>- если сделка совершается Обществом в процессе осуществления им обычной хозяйственной деятельности и ее условия существенно не отличаются от условий аналогичных сделок, совершаемых Обществом в процессе ведения им обычной хозяйственной деятельности.</w:t>
      </w:r>
    </w:p>
    <w:p w:rsidR="006F0133" w:rsidRDefault="006F0133">
      <w:pPr>
        <w:pStyle w:val="justify"/>
      </w:pPr>
      <w:r>
        <w:t>Под сделками, совершаемыми Обществом в процессе ведения им обычной хозяйственной деятельности, понимаются сделки, совершаемые Обществом три и более раза в течение последних 12 месяцев, в частности сделки по приобретению Обществом сырья и материалов, необходимых для осуществления производственно-хозяйственной деятельности, реализации готовой продукции, выполнению работ (оказанию услуг).</w:t>
      </w:r>
    </w:p>
    <w:p w:rsidR="006F0133" w:rsidRDefault="006F0133">
      <w:pPr>
        <w:pStyle w:val="justify"/>
      </w:pPr>
      <w:r>
        <w:t>4.7. Аффилированные лица Общества при осуществлении Обществом сделки, в совершении которой имеется их заинтересованность, обязаны действовать в интересах Общества и проявлять должные осмотрительность и добросовестность, как если бы они проявляли их при осуществлении Обществом аналогичной сделки, в совершении которой их заинтересованность отсутствовала.</w:t>
      </w:r>
    </w:p>
    <w:p w:rsidR="006F0133" w:rsidRDefault="006F0133">
      <w:pPr>
        <w:pStyle w:val="justify"/>
      </w:pPr>
      <w:r>
        <w:t xml:space="preserve">4.8. </w:t>
      </w:r>
      <w:proofErr w:type="gramStart"/>
      <w:r>
        <w:t>Сделки, в совершении которых имеется заинтересованность аффилированных лиц Общества, совершенные с нарушением порядка, установленного настоящим Положением, и (или) нарушающие права и законные интересы Общества или его участников, могут быть признаны недействительными по иску участников Общества, самого Общества, а также членов совета директоров (наблюдательного совета), коллегиального исполнительного органа (в случае их образования).</w:t>
      </w:r>
      <w:proofErr w:type="gramEnd"/>
    </w:p>
    <w:p w:rsidR="006F0133" w:rsidRDefault="006F0133">
      <w:pPr>
        <w:pStyle w:val="justify"/>
      </w:pPr>
      <w:r>
        <w:t xml:space="preserve">4.9. В случае причинения Обществу убытков в результате совершения им сделки, в которой имеется заинтересованность аффилированного лица, такое лицо несет перед Обществом ответственность в размере причиненных убытков, если это </w:t>
      </w:r>
      <w:proofErr w:type="spellStart"/>
      <w:r>
        <w:t>аффилированное</w:t>
      </w:r>
      <w:proofErr w:type="spellEnd"/>
      <w:r>
        <w:t xml:space="preserve"> лицо предложило к заключению сделку заведомо не в интересах Общества и (или) не приняло мер по предотвращению ее заключения. Если </w:t>
      </w:r>
      <w:proofErr w:type="spellStart"/>
      <w:r>
        <w:t>аффилированное</w:t>
      </w:r>
      <w:proofErr w:type="spellEnd"/>
      <w:r>
        <w:t xml:space="preserve"> лицо, заинтересованное в совершении сделки, получило вследствие ее совершения доходы, Общество вправе требовать возмещения наряду с другими убытками также упущенной выгоды в размере не менее полученных этим лицом доходов. В случае если ответственность несут несколько аффилированных лиц Общества, их ответственность перед Обществом является солидарной.</w:t>
      </w:r>
    </w:p>
    <w:p w:rsidR="006F0133" w:rsidRPr="00BC1706" w:rsidRDefault="006F0133">
      <w:pPr>
        <w:pStyle w:val="y3"/>
      </w:pPr>
      <w:r>
        <w:t>5. З</w:t>
      </w:r>
      <w:r w:rsidRPr="00BC1706">
        <w:t>АКЛЮЧИТЕЛЬНЫЕ ПОЛОЖЕНИЯ</w:t>
      </w:r>
    </w:p>
    <w:p w:rsidR="006F0133" w:rsidRPr="00BC1706" w:rsidRDefault="006F0133">
      <w:pPr>
        <w:pStyle w:val="justify"/>
      </w:pPr>
      <w:r>
        <w:t>5.1. Журнал</w:t>
      </w:r>
      <w:r w:rsidRPr="00BC1706">
        <w:t xml:space="preserve"> аффилированных лиц (</w:t>
      </w:r>
      <w:hyperlink w:anchor="a12" w:tooltip="+" w:history="1">
        <w:r w:rsidRPr="00BC1706">
          <w:rPr>
            <w:rStyle w:val="a3"/>
            <w:color w:val="auto"/>
            <w:u w:val="none"/>
          </w:rPr>
          <w:t>приложение</w:t>
        </w:r>
      </w:hyperlink>
      <w:r w:rsidRPr="00BC1706">
        <w:t xml:space="preserve"> к настоящему Положению) согласно </w:t>
      </w:r>
      <w:hyperlink r:id="rId7" w:anchor="a300" w:tooltip="+" w:history="1">
        <w:r w:rsidRPr="00BC1706">
          <w:rPr>
            <w:rStyle w:val="a3"/>
            <w:color w:val="auto"/>
            <w:u w:val="none"/>
          </w:rPr>
          <w:t>ст.63</w:t>
        </w:r>
      </w:hyperlink>
      <w:r w:rsidRPr="00BC1706">
        <w:t xml:space="preserve"> Закона является документом Общества и хранится по месту нахождения его исполнительного органа.</w:t>
      </w:r>
    </w:p>
    <w:p w:rsidR="006F0133" w:rsidRDefault="006F0133">
      <w:pPr>
        <w:pStyle w:val="justify"/>
      </w:pPr>
      <w:bookmarkStart w:id="9" w:name="a10"/>
      <w:bookmarkEnd w:id="9"/>
      <w:r w:rsidRPr="00A2552B">
        <w:t xml:space="preserve">5.2. </w:t>
      </w:r>
      <w:proofErr w:type="gramStart"/>
      <w:r w:rsidRPr="00A2552B">
        <w:t>Ответственное лицо обязано не позднее 3 (трех) календарных  дней с даты принятия решения о совершении сделки обеспечить размещение на сайте Общества в сети Интернет  информации о сделках (стороны, предмет, иные условия, определенные законодательством как существенные для сделок данного вида, критерии заинтересованности, в том числе все существенные факты, касающиеся характера и степени имеющейся заинтересованности, а также</w:t>
      </w:r>
      <w:r>
        <w:t xml:space="preserve"> информация о предполагаемой выгоде </w:t>
      </w:r>
      <w:r>
        <w:lastRenderedPageBreak/>
        <w:t>указанных</w:t>
      </w:r>
      <w:proofErr w:type="gramEnd"/>
      <w:r>
        <w:t xml:space="preserve"> ниже лиц в результате совершения такой сделки), в совершении которых имеется заинтересованность:</w:t>
      </w:r>
    </w:p>
    <w:p w:rsidR="006F0133" w:rsidRDefault="006F0133">
      <w:pPr>
        <w:pStyle w:val="justify"/>
      </w:pPr>
      <w:proofErr w:type="gramStart"/>
      <w:r>
        <w:t>- членов совета директоров (наблюдательного совета), членов коллегиального исполнительного органа (в случае его образования), лица, осуществляющего полномочия единоличного исполнительного органа Общества, физического лица, являющегося заместителем (первым заместителем) директора (генерального директора) Общества;</w:t>
      </w:r>
      <w:proofErr w:type="gramEnd"/>
    </w:p>
    <w:p w:rsidR="006F0133" w:rsidRDefault="006F0133">
      <w:pPr>
        <w:pStyle w:val="justify"/>
      </w:pPr>
      <w:proofErr w:type="gramStart"/>
      <w:r>
        <w:t>- супруга (супруги), родителей, совершеннолетних детей и их супругов, усыновителей, совершеннолетних усыновленных (удочеренных) и их супругов, деда, бабки, совершеннолетних внуков и их супругов, родных братьев и сестер и родителей супруга (супруги) членов совета директоров (наблюдательного совета), членов коллегиального исполнительного органа, физического лица, осуществляющего полномочия единоличного исполнительного органа Общества;</w:t>
      </w:r>
      <w:proofErr w:type="gramEnd"/>
    </w:p>
    <w:p w:rsidR="006F0133" w:rsidRDefault="006F0133">
      <w:pPr>
        <w:pStyle w:val="justify"/>
      </w:pPr>
      <w:r>
        <w:t>- членов коллегиальных органов управления юридического лица, осуществляющего полномочия единоличного исполнительного органа Общества, физического или юридического лица, осуществляющего полномочия единоличного исполнительного органа этого юридического лица.</w:t>
      </w:r>
    </w:p>
    <w:p w:rsidR="006F0133" w:rsidRDefault="006F0133">
      <w:pPr>
        <w:pStyle w:val="justify"/>
      </w:pPr>
      <w:r>
        <w:t>5.3. Общество обязано по требованию любого участника предоставлять определенн</w:t>
      </w:r>
      <w:r w:rsidRPr="00BC1706">
        <w:t xml:space="preserve">ую </w:t>
      </w:r>
      <w:hyperlink w:anchor="a10" w:tooltip="+" w:history="1">
        <w:r w:rsidRPr="00BC1706">
          <w:rPr>
            <w:rStyle w:val="a3"/>
            <w:color w:val="auto"/>
            <w:u w:val="none"/>
          </w:rPr>
          <w:t>п.5.2</w:t>
        </w:r>
      </w:hyperlink>
      <w:r w:rsidRPr="00BC1706">
        <w:t xml:space="preserve"> Положения информацию о сделках, в совершении которых имеется заинтересованность его </w:t>
      </w:r>
      <w:r>
        <w:t>аффилированных лиц, в порядке, предусмотренном Уставом Общества для предоставления информации об Обществе.</w:t>
      </w:r>
    </w:p>
    <w:p w:rsidR="006F0133" w:rsidRPr="00A2552B" w:rsidRDefault="006F0133">
      <w:pPr>
        <w:pStyle w:val="justify"/>
      </w:pPr>
      <w:r>
        <w:t> </w:t>
      </w:r>
      <w:r w:rsidRPr="00A2552B">
        <w:t>5.4. В случае если будет принят акт законодательства, устанавливающий иные правила по сравнению с настоящим Положением, то настоящее Положение должно быть приведено в соответствии с таким актом законодательства.</w:t>
      </w:r>
    </w:p>
    <w:tbl>
      <w:tblPr>
        <w:tblW w:w="5000" w:type="pct"/>
        <w:tblLook w:val="00A0"/>
      </w:tblPr>
      <w:tblGrid>
        <w:gridCol w:w="6321"/>
        <w:gridCol w:w="4479"/>
      </w:tblGrid>
      <w:tr w:rsidR="006F0133" w:rsidRPr="002938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133" w:rsidRDefault="006F0133">
            <w:r w:rsidRPr="00293815">
              <w:t> </w:t>
            </w:r>
            <w:r>
              <w:t xml:space="preserve">        </w:t>
            </w:r>
          </w:p>
          <w:p w:rsidR="006F0133" w:rsidRDefault="006F0133"/>
          <w:p w:rsidR="006F0133" w:rsidRDefault="006F0133"/>
          <w:p w:rsidR="006F0133" w:rsidRPr="00293815" w:rsidRDefault="006F0133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F0133" w:rsidRPr="00293815" w:rsidRDefault="006F0133">
            <w:pPr>
              <w:rPr>
                <w:i/>
                <w:iCs/>
              </w:rPr>
            </w:pPr>
            <w:bookmarkStart w:id="10" w:name="a12"/>
            <w:bookmarkEnd w:id="10"/>
          </w:p>
          <w:p w:rsidR="006F0133" w:rsidRPr="00293815" w:rsidRDefault="006F0133">
            <w:pPr>
              <w:rPr>
                <w:i/>
                <w:iCs/>
              </w:rPr>
            </w:pPr>
          </w:p>
          <w:p w:rsidR="006F0133" w:rsidRPr="00293815" w:rsidRDefault="006F0133">
            <w:pPr>
              <w:rPr>
                <w:i/>
                <w:iCs/>
              </w:rPr>
            </w:pPr>
          </w:p>
          <w:p w:rsidR="006F0133" w:rsidRPr="00293815" w:rsidRDefault="006F0133">
            <w:pPr>
              <w:rPr>
                <w:i/>
                <w:iCs/>
              </w:rPr>
            </w:pPr>
          </w:p>
          <w:p w:rsidR="006F0133" w:rsidRPr="00293815" w:rsidRDefault="006F0133">
            <w:pPr>
              <w:rPr>
                <w:i/>
                <w:iCs/>
              </w:rPr>
            </w:pPr>
          </w:p>
          <w:p w:rsidR="006F0133" w:rsidRPr="00293815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Default="006F0133">
            <w:pPr>
              <w:rPr>
                <w:i/>
                <w:iCs/>
              </w:rPr>
            </w:pPr>
          </w:p>
          <w:p w:rsidR="006F0133" w:rsidRPr="00293815" w:rsidRDefault="006F0133">
            <w:pPr>
              <w:rPr>
                <w:i/>
                <w:iCs/>
              </w:rPr>
            </w:pPr>
          </w:p>
          <w:p w:rsidR="006F0133" w:rsidRPr="00293815" w:rsidRDefault="006F0133">
            <w:pPr>
              <w:rPr>
                <w:sz w:val="24"/>
                <w:szCs w:val="24"/>
              </w:rPr>
            </w:pPr>
            <w:r w:rsidRPr="00293815">
              <w:rPr>
                <w:i/>
                <w:iCs/>
              </w:rPr>
              <w:t>Приложение</w:t>
            </w:r>
            <w:r w:rsidRPr="00293815">
              <w:rPr>
                <w:i/>
                <w:iCs/>
              </w:rPr>
              <w:br/>
              <w:t>к </w:t>
            </w:r>
            <w:hyperlink w:anchor="a11" w:tooltip="+" w:history="1">
              <w:r w:rsidRPr="00293815">
                <w:rPr>
                  <w:rStyle w:val="a3"/>
                  <w:i/>
                  <w:iCs/>
                </w:rPr>
                <w:t>Положению</w:t>
              </w:r>
            </w:hyperlink>
            <w:r w:rsidRPr="00293815">
              <w:rPr>
                <w:i/>
                <w:iCs/>
              </w:rPr>
              <w:t xml:space="preserve"> о порядке учета аффилированных лиц и согласования сделок, в которых имеется заинтересованность аффилированных лиц</w:t>
            </w:r>
          </w:p>
        </w:tc>
      </w:tr>
    </w:tbl>
    <w:p w:rsidR="006F0133" w:rsidRDefault="006F0133">
      <w:pPr>
        <w:pStyle w:val="y3"/>
      </w:pPr>
      <w:r>
        <w:rPr>
          <w:b/>
          <w:bCs/>
        </w:rPr>
        <w:lastRenderedPageBreak/>
        <w:t>ЖУРНАЛ УЧЕТА АФФИЛИРОВАННЫХ ЛИЦ</w:t>
      </w:r>
    </w:p>
    <w:p w:rsidR="006F0133" w:rsidRDefault="006F0133">
      <w:pPr>
        <w:pStyle w:val="justify"/>
      </w:pPr>
      <w:r>
        <w:t>Вводится в действие с «___» ____________ 20__ г.</w:t>
      </w:r>
    </w:p>
    <w:p w:rsidR="006F0133" w:rsidRDefault="006F0133">
      <w:pPr>
        <w:pStyle w:val="a4"/>
      </w:pPr>
      <w:r>
        <w:t> </w:t>
      </w:r>
    </w:p>
    <w:tbl>
      <w:tblPr>
        <w:tblW w:w="5000" w:type="pct"/>
        <w:tblLook w:val="00A0"/>
      </w:tblPr>
      <w:tblGrid>
        <w:gridCol w:w="435"/>
        <w:gridCol w:w="2153"/>
        <w:gridCol w:w="2107"/>
        <w:gridCol w:w="2103"/>
        <w:gridCol w:w="1986"/>
        <w:gridCol w:w="2136"/>
      </w:tblGrid>
      <w:tr w:rsidR="006F0133" w:rsidRPr="00293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38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3815">
              <w:rPr>
                <w:sz w:val="20"/>
                <w:szCs w:val="20"/>
              </w:rPr>
              <w:t>/</w:t>
            </w:r>
            <w:proofErr w:type="spellStart"/>
            <w:r w:rsidRPr="002938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Наименование или фамилия, имя, отчество аффилированного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Место нахождения (место жительства) аффилированного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Основание, в силу которого лицо признается аффилированным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Дата, с которой лицо признается аффилированным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Доля участия аффилированного лица в уставном фонде Общества</w:t>
            </w:r>
          </w:p>
        </w:tc>
      </w:tr>
      <w:tr w:rsidR="006F0133" w:rsidRPr="00293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</w:tr>
      <w:tr w:rsidR="006F0133" w:rsidRPr="00293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jc w:val="center"/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F0133" w:rsidRPr="00293815" w:rsidRDefault="006F0133">
            <w:pPr>
              <w:rPr>
                <w:sz w:val="20"/>
                <w:szCs w:val="20"/>
              </w:rPr>
            </w:pPr>
            <w:r w:rsidRPr="00293815">
              <w:rPr>
                <w:sz w:val="20"/>
                <w:szCs w:val="20"/>
              </w:rPr>
              <w:t> </w:t>
            </w:r>
          </w:p>
        </w:tc>
      </w:tr>
    </w:tbl>
    <w:p w:rsidR="006F0133" w:rsidRDefault="006F0133">
      <w:pPr>
        <w:pStyle w:val="margt"/>
      </w:pPr>
      <w:r>
        <w:t> </w:t>
      </w:r>
    </w:p>
    <w:p w:rsidR="006F0133" w:rsidRDefault="006F0133">
      <w:pPr>
        <w:pStyle w:val="justify"/>
      </w:pPr>
      <w:bookmarkStart w:id="11" w:name="a8"/>
      <w:bookmarkEnd w:id="11"/>
      <w:r>
        <w:t> </w:t>
      </w:r>
    </w:p>
    <w:sectPr w:rsidR="006F0133" w:rsidSect="00E939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96C"/>
    <w:rsid w:val="000401F5"/>
    <w:rsid w:val="00161759"/>
    <w:rsid w:val="00175008"/>
    <w:rsid w:val="001755CD"/>
    <w:rsid w:val="00180CF4"/>
    <w:rsid w:val="001D5B45"/>
    <w:rsid w:val="001F3F5F"/>
    <w:rsid w:val="002512FE"/>
    <w:rsid w:val="00293815"/>
    <w:rsid w:val="00391CE2"/>
    <w:rsid w:val="003A7EB8"/>
    <w:rsid w:val="003C674E"/>
    <w:rsid w:val="003F0BE9"/>
    <w:rsid w:val="00404C97"/>
    <w:rsid w:val="00422F24"/>
    <w:rsid w:val="00457D5A"/>
    <w:rsid w:val="005B3E10"/>
    <w:rsid w:val="005B427B"/>
    <w:rsid w:val="005F4425"/>
    <w:rsid w:val="005F668B"/>
    <w:rsid w:val="00654C17"/>
    <w:rsid w:val="00672E42"/>
    <w:rsid w:val="006A28BC"/>
    <w:rsid w:val="006C4B29"/>
    <w:rsid w:val="006F0133"/>
    <w:rsid w:val="006F371F"/>
    <w:rsid w:val="00712957"/>
    <w:rsid w:val="0071747E"/>
    <w:rsid w:val="007645DE"/>
    <w:rsid w:val="008035B1"/>
    <w:rsid w:val="008430A1"/>
    <w:rsid w:val="009013DF"/>
    <w:rsid w:val="009A6FD7"/>
    <w:rsid w:val="00A2552B"/>
    <w:rsid w:val="00AB264D"/>
    <w:rsid w:val="00AD4F90"/>
    <w:rsid w:val="00AE7CB6"/>
    <w:rsid w:val="00B76C25"/>
    <w:rsid w:val="00BC1706"/>
    <w:rsid w:val="00BC337A"/>
    <w:rsid w:val="00BE3A82"/>
    <w:rsid w:val="00C87829"/>
    <w:rsid w:val="00CB0CB2"/>
    <w:rsid w:val="00D8356B"/>
    <w:rsid w:val="00DB2167"/>
    <w:rsid w:val="00DD3E06"/>
    <w:rsid w:val="00E9396C"/>
    <w:rsid w:val="00F07B5A"/>
    <w:rsid w:val="00F435B0"/>
    <w:rsid w:val="00F50CD0"/>
    <w:rsid w:val="00F70336"/>
    <w:rsid w:val="00FA54AE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9396C"/>
    <w:pPr>
      <w:spacing w:after="400" w:line="240" w:lineRule="auto"/>
      <w:jc w:val="center"/>
      <w:outlineLvl w:val="0"/>
    </w:pPr>
    <w:rPr>
      <w:rFonts w:ascii="Times New Roman" w:hAnsi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396C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rsid w:val="00E9396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396C"/>
    <w:pPr>
      <w:spacing w:after="1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margt">
    <w:name w:val="marg_t"/>
    <w:basedOn w:val="a"/>
    <w:uiPriority w:val="99"/>
    <w:rsid w:val="00E9396C"/>
    <w:pPr>
      <w:spacing w:before="160" w:after="1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justify">
    <w:name w:val="justify"/>
    <w:basedOn w:val="a"/>
    <w:uiPriority w:val="99"/>
    <w:rsid w:val="00E9396C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E9396C"/>
    <w:pPr>
      <w:spacing w:after="160" w:line="240" w:lineRule="auto"/>
    </w:pPr>
    <w:rPr>
      <w:rFonts w:ascii="Times New Roman" w:hAnsi="Times New Roman"/>
      <w:sz w:val="24"/>
      <w:szCs w:val="24"/>
    </w:rPr>
  </w:style>
  <w:style w:type="paragraph" w:customStyle="1" w:styleId="y3">
    <w:name w:val="y3"/>
    <w:basedOn w:val="a"/>
    <w:uiPriority w:val="99"/>
    <w:rsid w:val="00E9396C"/>
    <w:pPr>
      <w:spacing w:before="400" w:after="40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a"/>
    <w:uiPriority w:val="99"/>
    <w:rsid w:val="00E9396C"/>
    <w:pPr>
      <w:spacing w:after="160" w:line="240" w:lineRule="auto"/>
    </w:pPr>
    <w:rPr>
      <w:rFonts w:ascii="Times New Roman" w:hAnsi="Times New Roman"/>
      <w:b/>
      <w:bCs/>
      <w:i/>
      <w:iCs/>
    </w:rPr>
  </w:style>
  <w:style w:type="paragraph" w:customStyle="1" w:styleId="newncpi">
    <w:name w:val="newncpi"/>
    <w:basedOn w:val="a"/>
    <w:uiPriority w:val="99"/>
    <w:rsid w:val="00C8782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tx.dll%3fd=34183&amp;a=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tx.dll%3fd=34183&amp;a=1408" TargetMode="External"/><Relationship Id="rId5" Type="http://schemas.openxmlformats.org/officeDocument/2006/relationships/hyperlink" Target="file:///C:\Documents%20and%20Settings\Admin\&#1056;&#1072;&#1073;&#1086;&#1095;&#1080;&#1081;%20&#1089;&#1090;&#1086;&#1083;\tx.dll%3fd=34183&amp;a=292" TargetMode="External"/><Relationship Id="rId4" Type="http://schemas.openxmlformats.org/officeDocument/2006/relationships/hyperlink" Target="file:///C:\Documents%20and%20Settings\Admin\&#1056;&#1072;&#1073;&#1086;&#1095;&#1080;&#1081;%20&#1089;&#1090;&#1086;&#1083;\tx.dll%3fd=34183&amp;a=2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22</cp:revision>
  <cp:lastPrinted>2023-01-26T11:13:00Z</cp:lastPrinted>
  <dcterms:created xsi:type="dcterms:W3CDTF">2023-01-26T06:03:00Z</dcterms:created>
  <dcterms:modified xsi:type="dcterms:W3CDTF">2023-03-28T05:22:00Z</dcterms:modified>
</cp:coreProperties>
</file>